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3E867">
      <w:pPr>
        <w:pStyle w:val="17"/>
        <w:keepNext w:val="0"/>
        <w:keepLines w:val="0"/>
        <w:pageBreakBefore w:val="0"/>
        <w:widowControl/>
        <w:kinsoku/>
        <w:wordWrap/>
        <w:overflowPunct/>
        <w:topLinePunct w:val="0"/>
        <w:autoSpaceDE/>
        <w:autoSpaceDN/>
        <w:bidi w:val="0"/>
        <w:adjustRightInd/>
        <w:snapToGrid/>
        <w:spacing w:line="240" w:lineRule="auto"/>
        <w:ind w:firstLine="420"/>
        <w:jc w:val="center"/>
        <w:textAlignment w:val="auto"/>
        <w:rPr>
          <w:rFonts w:hint="eastAsia" w:ascii="宋体" w:hAnsi="宋体"/>
          <w:sz w:val="28"/>
          <w:szCs w:val="28"/>
          <w:highlight w:val="none"/>
          <w:lang w:val="en-US" w:eastAsia="zh-CN"/>
        </w:rPr>
      </w:pPr>
      <w:r>
        <w:rPr>
          <w:rFonts w:hint="eastAsia" w:ascii="宋体" w:hAnsi="宋体"/>
          <w:b/>
          <w:bCs/>
          <w:sz w:val="36"/>
          <w:szCs w:val="36"/>
          <w:highlight w:val="none"/>
          <w:lang w:val="en-US" w:eastAsia="zh-CN"/>
        </w:rPr>
        <w:t>招标公告</w:t>
      </w:r>
    </w:p>
    <w:p w14:paraId="240F01BA">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b/>
          <w:bCs/>
          <w:sz w:val="28"/>
          <w:szCs w:val="28"/>
          <w:highlight w:val="none"/>
          <w:lang w:val="en-US" w:eastAsia="zh-CN"/>
        </w:rPr>
        <w:t>一、招标概况</w:t>
      </w:r>
    </w:p>
    <w:p w14:paraId="0C300BCC">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（一）备案编号：哈香物招备既有［2025］031号</w:t>
      </w:r>
    </w:p>
    <w:p w14:paraId="33127F01">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（二）项目编号：哈物采（2025）第0099号</w:t>
      </w:r>
    </w:p>
    <w:p w14:paraId="4B57F5F8">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三）招标人：哈尔滨市香坊区省建小区第一届物业管理委员会（为便于招标人集中选聘物业服务企业，根据哈尔滨市香坊区健康嘉园2024届物业管理委员会、哈尔滨市香坊区五院小区第一届物业管理委员会的授权，由哈尔滨市香坊区省建小区第一届物业管理委员会在招标活动中，负责招标人实际具体工作，产生中标结果后，由各招标人分别与中标人签订独立的物业服务合同，三个小区当中的任意一个物业管理委员会决定单方面与中标单位解除合同，并不影响其余两个小区与中标单位的合同延续。）</w:t>
      </w:r>
    </w:p>
    <w:p w14:paraId="7F1DB1CC">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（四）招标代理机构：黑龙江国政项目管理有限公司</w:t>
      </w:r>
    </w:p>
    <w:p w14:paraId="4E676D13">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（五）项目名称：哈尔滨市香坊区健康嘉园小区、五院小区、省建小区既有物业管理服务项目</w:t>
      </w:r>
    </w:p>
    <w:p w14:paraId="2B6FB951">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（六）物业用途：住宅多层</w:t>
      </w:r>
    </w:p>
    <w:p w14:paraId="747C25E3">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（七）物业服务等级：按照《关于我市物业服务收费管理有关事宜的通知》(哈发改规(2023)1号)文件规定，住宅一级物业服务标准</w:t>
      </w:r>
    </w:p>
    <w:p w14:paraId="3844AF05">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（八）物业服务费：住宅、商服0.58元/㎡/月（建筑面积，以房产证为准），电梯费：1层、2层不收电梯费；3层、4层、5层每户/每年540元；6层、7层、8层、9层每户/每年600元。</w:t>
      </w:r>
    </w:p>
    <w:p w14:paraId="551DC7BB">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default" w:ascii="宋体" w:hAnsi="宋体"/>
          <w:sz w:val="28"/>
          <w:szCs w:val="28"/>
          <w:highlight w:val="none"/>
          <w:lang w:val="en-US" w:eastAsia="zh-CN"/>
        </w:rPr>
      </w:pPr>
      <w:r>
        <w:rPr>
          <w:rFonts w:hint="eastAsia" w:ascii="宋体" w:hAnsi="宋体"/>
          <w:sz w:val="28"/>
          <w:szCs w:val="28"/>
          <w:highlight w:val="none"/>
          <w:lang w:val="en-US" w:eastAsia="zh-CN"/>
        </w:rPr>
        <w:t>（九）管理期限：自双方签订的物业服务合同生效之日起3年，合同采用1+1+1的方式（由业主大会进行考核，即第一年考核合格后续签第二年;第一年考核不合格则第二年不续签，第二年考核不合格则第三年不续签）</w:t>
      </w:r>
    </w:p>
    <w:p w14:paraId="367FD1F4">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（十）招标方式：公开招标</w:t>
      </w:r>
    </w:p>
    <w:p w14:paraId="6BA9AED6">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（十一）项目概况：</w:t>
      </w:r>
    </w:p>
    <w:p w14:paraId="08F0CB8A">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1、健康嘉园小区</w:t>
      </w:r>
    </w:p>
    <w:p w14:paraId="508FDCDB">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健康嘉园小区位于健康路52-54号，于2003年建成，小区建筑面积:20000平方米，2栋楼，共151户，物业管理用房建筑面积70平方米，位于健康路52号。</w:t>
      </w:r>
    </w:p>
    <w:p w14:paraId="19B8BE1A">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2、五院小区</w:t>
      </w:r>
    </w:p>
    <w:p w14:paraId="07F8A06A">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五院小区位于健康路11-1号，于2004年建成，小区建筑面积:24000平方米，2栋楼，共249户，物业管理用房面积30平方米，位于健康路11-1号五院小区B栋6单元与7单元之间1楼。</w:t>
      </w:r>
    </w:p>
    <w:p w14:paraId="1496BF08">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3、省建小区</w:t>
      </w:r>
    </w:p>
    <w:p w14:paraId="75C0F498">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省建小区-健康路家属区位于健康路与康民街交口，于1981年建成，小区建筑面积:38000平方米，10栋楼，共735户，无物业管理用房。</w:t>
      </w:r>
    </w:p>
    <w:p w14:paraId="0F9981E3">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省建小区-乐园街家属区位于乐园街9号、9-1号、9-2号、9-3号，于1976年建成，小区建筑面积:10851.42平方米，4栋楼，共216户，无物业管理用房。</w:t>
      </w:r>
    </w:p>
    <w:p w14:paraId="6DD36C14">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cs="Times New Roman"/>
          <w:b/>
          <w:bCs/>
          <w:sz w:val="28"/>
          <w:szCs w:val="28"/>
          <w:highlight w:val="none"/>
          <w:lang w:val="en-US" w:eastAsia="zh-CN"/>
        </w:rPr>
        <w:t>二、投标人资格要求</w:t>
      </w:r>
    </w:p>
    <w:p w14:paraId="41460368">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（一）拟参加本项目的潜在投标人必须是在中华人民共和国境内注册的具有独立法人或其他组织；</w:t>
      </w:r>
    </w:p>
    <w:p w14:paraId="0B7985EA">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（二）具备有效的营业执照，并在人员、设备、资金等方面具有相应的履约服务能力；</w:t>
      </w:r>
    </w:p>
    <w:p w14:paraId="74A61703">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（三）具备开户许可证或基本存款账户信息；</w:t>
      </w:r>
    </w:p>
    <w:p w14:paraId="3C2059E8">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（四）本项目不接受联合体投标。</w:t>
      </w:r>
    </w:p>
    <w:p w14:paraId="13ED1A3E">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cs="Times New Roman"/>
          <w:b/>
          <w:bCs/>
          <w:sz w:val="28"/>
          <w:szCs w:val="28"/>
          <w:highlight w:val="none"/>
          <w:lang w:val="en-US" w:eastAsia="zh-CN"/>
        </w:rPr>
        <w:t>三、招标文件获取</w:t>
      </w:r>
    </w:p>
    <w:p w14:paraId="3825370D">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（一）文件获取时间：2025年11月10日09时00分至2025年11月14日16时00分（北京时间，下同）</w:t>
      </w:r>
    </w:p>
    <w:p w14:paraId="207114F9">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（二）凡有意参加的投标人/供应商，请在文件获取时间内登录https://www.hrbcqjys.com/</w:t>
      </w:r>
      <w:bookmarkStart w:id="0" w:name="_GoBack"/>
      <w:bookmarkEnd w:id="0"/>
      <w:r>
        <w:rPr>
          <w:rFonts w:hint="eastAsia" w:ascii="宋体" w:hAnsi="宋体"/>
          <w:sz w:val="28"/>
          <w:szCs w:val="28"/>
          <w:highlight w:val="none"/>
          <w:lang w:val="en-US" w:eastAsia="zh-CN"/>
        </w:rPr>
        <w:t>，按要求进行实名会员注册及选择我要参与后，在此网站下进行项目操作。</w:t>
      </w:r>
    </w:p>
    <w:p w14:paraId="6068BD11">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（三）招标文件售价每套1000元，售后不退。</w:t>
      </w:r>
    </w:p>
    <w:p w14:paraId="5B328FE8">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注：操作手册下载方式：点击https://hrbggzy.harbin.gov.cn//、https://www.hrbcqjys.com/，到网站首页“办事指南/文档下载”中根据项目类型下载对应操作手册。</w:t>
      </w:r>
    </w:p>
    <w:p w14:paraId="3C91F017">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cs="Times New Roman"/>
          <w:b/>
          <w:bCs/>
          <w:sz w:val="28"/>
          <w:szCs w:val="28"/>
          <w:highlight w:val="none"/>
          <w:lang w:val="en-US" w:eastAsia="zh-CN"/>
        </w:rPr>
        <w:t>四、投标文件的递交</w:t>
      </w:r>
    </w:p>
    <w:p w14:paraId="249BA3B5">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（一）投标文件递交截止时间：2025年12月02日09时30分。</w:t>
      </w:r>
    </w:p>
    <w:p w14:paraId="113A085C">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（二）投标文件递交方式：各投标人代表需携带本人身份证在递交截止当日2025年12月02日09时00分至09时30分递交投标文件，文件递交地址：哈尔滨市道里区抚顺街1号，哈尔滨产权交易所一楼标书受理处。</w:t>
      </w:r>
    </w:p>
    <w:p w14:paraId="13EF6C0B">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（三）开标时间：2025年12月02日09时30分。</w:t>
      </w:r>
    </w:p>
    <w:p w14:paraId="3B4C4859">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cs="Times New Roman"/>
          <w:b/>
          <w:bCs/>
          <w:sz w:val="28"/>
          <w:szCs w:val="28"/>
          <w:highlight w:val="none"/>
          <w:lang w:val="en-US" w:eastAsia="zh-CN"/>
        </w:rPr>
        <w:t>五、招标公告发布媒介</w:t>
      </w:r>
    </w:p>
    <w:p w14:paraId="47021439">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哈尔滨市公共资源交易中心（https://hrbggzy.harbin.gov.cn//）；</w:t>
      </w:r>
    </w:p>
    <w:p w14:paraId="512186CA">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哈尔滨产权交易所（https://www.hrbcqjys.com/）；</w:t>
      </w:r>
    </w:p>
    <w:p w14:paraId="7D2D4039">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p>
    <w:p w14:paraId="5A35DA70">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哈尔滨市人民政府（http://www.harbin.gov.cn/）；</w:t>
      </w:r>
    </w:p>
    <w:p w14:paraId="67DDFAAA">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哈尔滨市智慧物业管理信息（http://wy.hrbonline365.com/）。</w:t>
      </w:r>
    </w:p>
    <w:p w14:paraId="351395D2">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cs="Times New Roman"/>
          <w:b/>
          <w:bCs/>
          <w:sz w:val="28"/>
          <w:szCs w:val="28"/>
          <w:highlight w:val="none"/>
          <w:lang w:val="en-US" w:eastAsia="zh-CN"/>
        </w:rPr>
        <w:t>六、联系方式</w:t>
      </w:r>
    </w:p>
    <w:p w14:paraId="0ECDA8EE">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（一）招标人：哈尔滨市香坊区省建小区第一届物业管理委员会</w:t>
      </w:r>
    </w:p>
    <w:p w14:paraId="61E78920">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联系人：李女士</w:t>
      </w:r>
    </w:p>
    <w:p w14:paraId="32399EA4">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 xml:space="preserve">联系电话：15004629147 </w:t>
      </w:r>
    </w:p>
    <w:p w14:paraId="7F58FC93">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（二）招标代理机构：黑龙江国政项目管理有限公司</w:t>
      </w:r>
    </w:p>
    <w:p w14:paraId="605E8D67">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联系人：王先生</w:t>
      </w:r>
    </w:p>
    <w:p w14:paraId="6F90F104">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联系电话：0451-82278507</w:t>
      </w:r>
    </w:p>
    <w:p w14:paraId="4435448C">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（三）监管部门：香坊区物业管理办公室</w:t>
      </w:r>
    </w:p>
    <w:p w14:paraId="35CEF2AC">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联系人：张先生</w:t>
      </w:r>
    </w:p>
    <w:p w14:paraId="610B73BB">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联系电话：0451-82930161</w:t>
      </w:r>
    </w:p>
    <w:p w14:paraId="75AAB858">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（四）系统操作咨询电话：0451-84642034</w:t>
      </w:r>
    </w:p>
    <w:p w14:paraId="2AEBE6CB">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val="en-US" w:eastAsia="zh-CN"/>
        </w:rPr>
      </w:pPr>
      <w:r>
        <w:rPr>
          <w:rFonts w:hint="eastAsia" w:ascii="宋体" w:hAnsi="宋体"/>
          <w:sz w:val="28"/>
          <w:szCs w:val="28"/>
          <w:highlight w:val="none"/>
          <w:lang w:val="en-US" w:eastAsia="zh-CN"/>
        </w:rPr>
        <w:t>（五）平台技术咨询电话：0451-58700005</w:t>
      </w:r>
    </w:p>
    <w:p w14:paraId="362C0AAD">
      <w:pPr>
        <w:pStyle w:val="17"/>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eastAsia" w:ascii="宋体" w:hAnsi="宋体"/>
          <w:sz w:val="28"/>
          <w:szCs w:val="28"/>
          <w:highlight w:val="none"/>
          <w:lang w:eastAsia="zh-CN"/>
        </w:rPr>
      </w:pPr>
    </w:p>
    <w:sectPr>
      <w:pgSz w:w="11906" w:h="16838"/>
      <w:pgMar w:top="1327" w:right="1746" w:bottom="127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7279"/>
    <w:rsid w:val="01396829"/>
    <w:rsid w:val="02886E57"/>
    <w:rsid w:val="034B2001"/>
    <w:rsid w:val="0EC70E5B"/>
    <w:rsid w:val="17C631A0"/>
    <w:rsid w:val="21BF4646"/>
    <w:rsid w:val="23E3449A"/>
    <w:rsid w:val="23ED3632"/>
    <w:rsid w:val="28F0672E"/>
    <w:rsid w:val="2AC93723"/>
    <w:rsid w:val="2DF87C80"/>
    <w:rsid w:val="2E6469D8"/>
    <w:rsid w:val="2F732BA8"/>
    <w:rsid w:val="339C2286"/>
    <w:rsid w:val="345D48F7"/>
    <w:rsid w:val="34A35E80"/>
    <w:rsid w:val="36BE2956"/>
    <w:rsid w:val="38521337"/>
    <w:rsid w:val="398803D4"/>
    <w:rsid w:val="3E572EA9"/>
    <w:rsid w:val="3F465A48"/>
    <w:rsid w:val="44394B9F"/>
    <w:rsid w:val="44497394"/>
    <w:rsid w:val="45A962A4"/>
    <w:rsid w:val="47DA291F"/>
    <w:rsid w:val="47F04F25"/>
    <w:rsid w:val="49795DDD"/>
    <w:rsid w:val="4A0D1B22"/>
    <w:rsid w:val="4F887BD9"/>
    <w:rsid w:val="52591F62"/>
    <w:rsid w:val="5BFE7A37"/>
    <w:rsid w:val="6161509D"/>
    <w:rsid w:val="628B54AB"/>
    <w:rsid w:val="67BC2424"/>
    <w:rsid w:val="700F2A55"/>
    <w:rsid w:val="70430F9D"/>
    <w:rsid w:val="737A1548"/>
    <w:rsid w:val="759C415C"/>
    <w:rsid w:val="75DE6087"/>
    <w:rsid w:val="768D70A0"/>
    <w:rsid w:val="76F14F58"/>
    <w:rsid w:val="781E62D9"/>
    <w:rsid w:val="7C137CFC"/>
    <w:rsid w:val="7FA01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2">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rFonts w:ascii="Calibri" w:hAnsi="Calibri" w:eastAsia="宋体" w:cs="Times New Roman"/>
    </w:rPr>
  </w:style>
  <w:style w:type="paragraph" w:styleId="4">
    <w:name w:val="Normal (Web)"/>
    <w:basedOn w:val="1"/>
    <w:qFormat/>
    <w:uiPriority w:val="0"/>
    <w:rPr>
      <w:sz w:val="24"/>
    </w:rPr>
  </w:style>
  <w:style w:type="character" w:styleId="7">
    <w:name w:val="FollowedHyperlink"/>
    <w:basedOn w:val="6"/>
    <w:qFormat/>
    <w:uiPriority w:val="0"/>
    <w:rPr>
      <w:color w:val="800080"/>
      <w:u w:val="none"/>
    </w:rPr>
  </w:style>
  <w:style w:type="character" w:styleId="8">
    <w:name w:val="HTML Definition"/>
    <w:basedOn w:val="6"/>
    <w:qFormat/>
    <w:uiPriority w:val="0"/>
  </w:style>
  <w:style w:type="character" w:styleId="9">
    <w:name w:val="HTML Typewriter"/>
    <w:basedOn w:val="6"/>
    <w:qFormat/>
    <w:uiPriority w:val="0"/>
    <w:rPr>
      <w:rFonts w:hint="default" w:ascii="monospace" w:hAnsi="monospace" w:eastAsia="monospace" w:cs="monospace"/>
      <w:sz w:val="20"/>
    </w:rPr>
  </w:style>
  <w:style w:type="character" w:styleId="10">
    <w:name w:val="HTML Acronym"/>
    <w:basedOn w:val="6"/>
    <w:qFormat/>
    <w:uiPriority w:val="0"/>
  </w:style>
  <w:style w:type="character" w:styleId="11">
    <w:name w:val="HTML Variable"/>
    <w:basedOn w:val="6"/>
    <w:qFormat/>
    <w:uiPriority w:val="0"/>
  </w:style>
  <w:style w:type="character" w:styleId="12">
    <w:name w:val="Hyperlink"/>
    <w:basedOn w:val="6"/>
    <w:qFormat/>
    <w:uiPriority w:val="0"/>
    <w:rPr>
      <w:color w:val="0000FF"/>
      <w:u w:val="none"/>
    </w:rPr>
  </w:style>
  <w:style w:type="character" w:styleId="13">
    <w:name w:val="HTML Code"/>
    <w:basedOn w:val="6"/>
    <w:qFormat/>
    <w:uiPriority w:val="0"/>
    <w:rPr>
      <w:rFonts w:ascii="monospace" w:hAnsi="monospace" w:eastAsia="monospace" w:cs="monospace"/>
      <w:sz w:val="20"/>
    </w:rPr>
  </w:style>
  <w:style w:type="character" w:styleId="14">
    <w:name w:val="HTML Cite"/>
    <w:basedOn w:val="6"/>
    <w:qFormat/>
    <w:uiPriority w:val="0"/>
  </w:style>
  <w:style w:type="character" w:styleId="15">
    <w:name w:val="HTML Keyboard"/>
    <w:basedOn w:val="6"/>
    <w:qFormat/>
    <w:uiPriority w:val="0"/>
    <w:rPr>
      <w:rFonts w:hint="default" w:ascii="monospace" w:hAnsi="monospace" w:eastAsia="monospace" w:cs="monospace"/>
      <w:sz w:val="20"/>
    </w:rPr>
  </w:style>
  <w:style w:type="character" w:styleId="16">
    <w:name w:val="HTML Sample"/>
    <w:basedOn w:val="6"/>
    <w:qFormat/>
    <w:uiPriority w:val="0"/>
    <w:rPr>
      <w:rFonts w:hint="default" w:ascii="monospace" w:hAnsi="monospace" w:eastAsia="monospace" w:cs="monospace"/>
    </w:rPr>
  </w:style>
  <w:style w:type="paragraph" w:customStyle="1" w:styleId="17">
    <w:name w:val="p0"/>
    <w:basedOn w:val="1"/>
    <w:qFormat/>
    <w:uiPriority w:val="0"/>
    <w:pPr>
      <w:widowControl/>
    </w:pPr>
    <w:rPr>
      <w:rFonts w:ascii="Calibri" w:hAnsi="Calibri" w:eastAsia="宋体" w:cs="Times New Roman"/>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1526</Words>
  <Characters>1897</Characters>
  <Lines>0</Lines>
  <Paragraphs>0</Paragraphs>
  <TotalTime>21</TotalTime>
  <ScaleCrop>false</ScaleCrop>
  <LinksUpToDate>false</LinksUpToDate>
  <CharactersWithSpaces>1898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2024-11-18T06:00:00Z</dcterms:created>
  <dc:creator>Administrator</dc:creator>
  <cp:lastModifiedBy>王先生</cp:lastModifiedBy>
  <cp:lastPrinted>2024-11-18T06:03:00Z</cp:lastPrinted>
  <dcterms:modified xsi:type="dcterms:W3CDTF">2025-11-07T01:40:57Z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BA3F5FD35ED4442B8C81B4756B26F474_12</vt:lpwstr>
  </property>
  <property fmtid="{D5CDD505-2E9C-101B-9397-08002B2CF9AE}" pid="4" name="KSOTemplateDocerSaveRecord">
    <vt:lpwstr>eyJoZGlkIjoiMmQwNGQzY2EwMmFiNTc2OWU2MGZkMTA1MjhhYzMwZmMiLCJ1c2VySWQiOiI1NjE1OTM5OTkifQ==</vt:lpwstr>
  </property>
</Properties>
</file>